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附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件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一、资质要求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（1）</w:t>
      </w:r>
      <w:r>
        <w:rPr>
          <w:rFonts w:hint="eastAsia" w:ascii="宋体" w:hAnsi="宋体" w:eastAsia="宋体" w:cs="Times New Roman"/>
          <w:sz w:val="24"/>
          <w:lang w:val="en-US" w:eastAsia="zh-CN"/>
        </w:rPr>
        <w:t>投标人须具有独立法人资格，投标人须提供公司营业执照、组织机构代码证、税务登记证或“三证合一”的营业执照复印件</w:t>
      </w:r>
      <w:r>
        <w:rPr>
          <w:rFonts w:hint="eastAsia" w:ascii="宋体" w:hAnsi="宋体" w:cs="Times New Roman"/>
          <w:sz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医疗器械经营企业许可证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</w:t>
      </w:r>
      <w:r>
        <w:rPr>
          <w:rFonts w:hint="eastAsia" w:eastAsia="宋体"/>
          <w:sz w:val="28"/>
          <w:szCs w:val="28"/>
          <w:lang w:val="en-US" w:eastAsia="zh-CN"/>
        </w:rPr>
        <w:t>投标人须具有产品授权书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pStyle w:val="11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项目技术要求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（1）移动式推车5台</w:t>
      </w:r>
    </w:p>
    <w:tbl>
      <w:tblPr>
        <w:tblStyle w:val="8"/>
        <w:tblW w:w="94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7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可挂显示器尺寸≤24″，显示器支架承重≤8KG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兼容VESA标准MIS-D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主体部分采用铝合金，钢材料，ABS塑料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工作台面尺寸长度不小于为560mm，宽度不小于510mm，便于医护人员实际使用操作；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抽拉式键盘托尺寸不小于420mm x 200mm；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立柱四面均可扩展配件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台面可手工调节达到升降；可坐、站两用；适合不同高度的人员使用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推车基座尺寸：不小于500mm x 510mm,一体开模压铸成形，底盘采用铝合金材质，更耐用；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 双面超静音医用4英寸脚轮，四轮八面着地，二前轮刹车，表面材质采用高级静音橡胶材质。车轮采用一体组装方式，确保车轮使用过程中不会出现断裂等情况；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标配有前把手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后期可根据需求增加医用垃圾桶，打印机托盘，理线架，文件篮等</w:t>
            </w:r>
          </w:p>
        </w:tc>
      </w:tr>
    </w:tbl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（2）交货期：7个工作日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（3）免费质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lang w:val="en-US" w:eastAsia="zh-CN"/>
        </w:rPr>
        <w:t>保期：一年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8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8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名称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5299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合计：总报价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7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649CA"/>
    <w:multiLevelType w:val="singleLevel"/>
    <w:tmpl w:val="84C649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DE0NzM5YTVjNzE0NWYxNmE0ZmFlNDc2M2IzODYifQ=="/>
  </w:docVars>
  <w:rsids>
    <w:rsidRoot w:val="00AE4782"/>
    <w:rsid w:val="003770BD"/>
    <w:rsid w:val="005B2D5D"/>
    <w:rsid w:val="009320C9"/>
    <w:rsid w:val="00A81697"/>
    <w:rsid w:val="00A95AF6"/>
    <w:rsid w:val="00AE4782"/>
    <w:rsid w:val="00B93126"/>
    <w:rsid w:val="00C454D5"/>
    <w:rsid w:val="00D12C4E"/>
    <w:rsid w:val="00D74D4A"/>
    <w:rsid w:val="00DE6816"/>
    <w:rsid w:val="00F74C1F"/>
    <w:rsid w:val="01DB2C5D"/>
    <w:rsid w:val="02E944E8"/>
    <w:rsid w:val="03266E3A"/>
    <w:rsid w:val="04A52CD9"/>
    <w:rsid w:val="04ED779A"/>
    <w:rsid w:val="04F771BD"/>
    <w:rsid w:val="07386A5E"/>
    <w:rsid w:val="08C752B8"/>
    <w:rsid w:val="118A578A"/>
    <w:rsid w:val="14D00AE6"/>
    <w:rsid w:val="17070736"/>
    <w:rsid w:val="1A390616"/>
    <w:rsid w:val="1F236784"/>
    <w:rsid w:val="23032681"/>
    <w:rsid w:val="32610D84"/>
    <w:rsid w:val="3C2F0372"/>
    <w:rsid w:val="3F386FE7"/>
    <w:rsid w:val="457273C9"/>
    <w:rsid w:val="46E91D63"/>
    <w:rsid w:val="4D7A28CC"/>
    <w:rsid w:val="5E140BB8"/>
    <w:rsid w:val="5ECF58EC"/>
    <w:rsid w:val="641E6EC3"/>
    <w:rsid w:val="6FBC6891"/>
    <w:rsid w:val="711A6085"/>
    <w:rsid w:val="7249035C"/>
    <w:rsid w:val="7318781C"/>
    <w:rsid w:val="73463D46"/>
    <w:rsid w:val="78D84F7C"/>
    <w:rsid w:val="7A69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157"/>
      <w:ind w:left="600"/>
    </w:pPr>
    <w:rPr>
      <w:rFonts w:ascii="宋体" w:hAnsi="宋体" w:cs="宋体"/>
      <w:sz w:val="24"/>
      <w:szCs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jc w:val="left"/>
    </w:pPr>
    <w:rPr>
      <w:rFonts w:ascii="Times New Roman" w:hAnsi="Times New Roman" w:eastAsia="宋体"/>
      <w:sz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2">
    <w:name w:val="页脚 Char"/>
    <w:basedOn w:val="10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10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484</Words>
  <Characters>528</Characters>
  <Lines>2</Lines>
  <Paragraphs>1</Paragraphs>
  <TotalTime>0</TotalTime>
  <ScaleCrop>false</ScaleCrop>
  <LinksUpToDate>false</LinksUpToDate>
  <CharactersWithSpaces>846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zjcuser</dc:creator>
  <cp:lastModifiedBy>久久</cp:lastModifiedBy>
  <cp:lastPrinted>2022-10-18T02:40:00Z</cp:lastPrinted>
  <dcterms:modified xsi:type="dcterms:W3CDTF">2023-11-06T07:06:09Z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C7BD4F4CC38845E7B14582C522D6EFA5_13</vt:lpwstr>
  </property>
</Properties>
</file>