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项目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rPr>
          <w:rFonts w:hint="eastAsia" w:ascii="宋体" w:hAnsi="宋体" w:cs="宋体"/>
          <w:b/>
          <w:bCs/>
          <w:sz w:val="28"/>
          <w:szCs w:val="28"/>
        </w:rPr>
      </w:pPr>
      <w:bookmarkStart w:id="0" w:name="_Toc456101415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宋体" w:hAnsi="宋体" w:cs="宋体"/>
          <w:b/>
          <w:bCs/>
          <w:sz w:val="28"/>
          <w:szCs w:val="28"/>
        </w:rPr>
        <w:t>、供应商资格条件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经营企业资质：具备企业法人营业执照</w:t>
      </w:r>
    </w:p>
    <w:p>
      <w:p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服务要求</w:t>
      </w:r>
      <w:r>
        <w:rPr>
          <w:rFonts w:hint="eastAsia" w:ascii="宋体" w:hAnsi="宋体" w:cs="宋体"/>
          <w:b/>
          <w:bCs/>
          <w:sz w:val="28"/>
          <w:szCs w:val="28"/>
        </w:rPr>
        <w:t>：</w:t>
      </w:r>
    </w:p>
    <w:p>
      <w:pPr>
        <w:ind w:left="560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名称：环氧乙烷灭菌器维保1台</w:t>
      </w:r>
    </w:p>
    <w:p>
      <w:pPr>
        <w:ind w:left="560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1、维修保养明细：</w:t>
      </w:r>
    </w:p>
    <w:tbl>
      <w:tblPr>
        <w:tblStyle w:val="7"/>
        <w:tblpPr w:leftFromText="180" w:rightFromText="180" w:vertAnchor="text" w:horzAnchor="margin" w:tblpX="534" w:tblpY="518"/>
        <w:tblW w:w="7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3545"/>
        <w:gridCol w:w="1195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3545" w:type="dxa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零配件名称</w:t>
            </w:r>
          </w:p>
        </w:tc>
        <w:tc>
          <w:tcPr>
            <w:tcW w:w="119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规格</w:t>
            </w:r>
          </w:p>
        </w:tc>
        <w:tc>
          <w:tcPr>
            <w:tcW w:w="1712" w:type="dxa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347" w:type="dxa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空气过滤器细滤芯</w:t>
            </w:r>
          </w:p>
        </w:tc>
        <w:tc>
          <w:tcPr>
            <w:tcW w:w="119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0.1u</w:t>
            </w:r>
          </w:p>
        </w:tc>
        <w:tc>
          <w:tcPr>
            <w:tcW w:w="1712" w:type="dxa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347" w:type="dxa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54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空气过滤器粗滤芯</w:t>
            </w:r>
          </w:p>
        </w:tc>
        <w:tc>
          <w:tcPr>
            <w:tcW w:w="119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0.3u</w:t>
            </w:r>
          </w:p>
        </w:tc>
        <w:tc>
          <w:tcPr>
            <w:tcW w:w="1712" w:type="dxa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347" w:type="dxa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54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空气过滤器O型环</w:t>
            </w:r>
          </w:p>
        </w:tc>
        <w:tc>
          <w:tcPr>
            <w:tcW w:w="1195" w:type="dxa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2" w:type="dxa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347" w:type="dxa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54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EO锅细菌过滤器</w:t>
            </w:r>
          </w:p>
        </w:tc>
        <w:tc>
          <w:tcPr>
            <w:tcW w:w="1195" w:type="dxa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2" w:type="dxa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347" w:type="dxa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354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真空电磁阀阀芯</w:t>
            </w:r>
          </w:p>
        </w:tc>
        <w:tc>
          <w:tcPr>
            <w:tcW w:w="119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24v</w:t>
            </w:r>
          </w:p>
        </w:tc>
        <w:tc>
          <w:tcPr>
            <w:tcW w:w="1712" w:type="dxa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347" w:type="dxa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354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穿刺电磁阀阀芯</w:t>
            </w:r>
          </w:p>
        </w:tc>
        <w:tc>
          <w:tcPr>
            <w:tcW w:w="119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24v</w:t>
            </w:r>
          </w:p>
        </w:tc>
        <w:tc>
          <w:tcPr>
            <w:tcW w:w="1712" w:type="dxa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7" w:type="dxa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354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舱门电磁阀阀芯</w:t>
            </w:r>
          </w:p>
        </w:tc>
        <w:tc>
          <w:tcPr>
            <w:tcW w:w="119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24v</w:t>
            </w:r>
          </w:p>
        </w:tc>
        <w:tc>
          <w:tcPr>
            <w:tcW w:w="1712" w:type="dxa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347" w:type="dxa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3545" w:type="dxa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单项阀</w:t>
            </w:r>
          </w:p>
        </w:tc>
        <w:tc>
          <w:tcPr>
            <w:tcW w:w="1195" w:type="dxa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2" w:type="dxa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347" w:type="dxa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3545" w:type="dxa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气瓶防护垫</w:t>
            </w:r>
          </w:p>
        </w:tc>
        <w:tc>
          <w:tcPr>
            <w:tcW w:w="119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5xl</w:t>
            </w:r>
          </w:p>
        </w:tc>
        <w:tc>
          <w:tcPr>
            <w:tcW w:w="1712" w:type="dxa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347" w:type="dxa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3545" w:type="dxa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液路胶管</w:t>
            </w:r>
          </w:p>
        </w:tc>
        <w:tc>
          <w:tcPr>
            <w:tcW w:w="1195" w:type="dxa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2" w:type="dxa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</w:tbl>
    <w:p>
      <w:pPr>
        <w:ind w:firstLine="560" w:firstLineChars="200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2、维修保养配件均为原厂配件</w:t>
      </w:r>
    </w:p>
    <w:p>
      <w:pPr>
        <w:ind w:left="560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3、更换保养配件免费质保期：12个月</w:t>
      </w:r>
    </w:p>
    <w:p>
      <w:pPr>
        <w:ind w:left="560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4、1年内2次常规巡检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2"/>
        </w:rPr>
      </w:pPr>
    </w:p>
    <w:bookmarkEnd w:id="0"/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四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299"/>
        <w:gridCol w:w="1614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名称</w:t>
            </w:r>
          </w:p>
        </w:tc>
        <w:tc>
          <w:tcPr>
            <w:tcW w:w="1614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52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2564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2564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2022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六</w:t>
      </w:r>
      <w:bookmarkStart w:id="1" w:name="_GoBack"/>
      <w:bookmarkEnd w:id="1"/>
      <w:r>
        <w:rPr>
          <w:rFonts w:hint="eastAsia"/>
          <w:b/>
          <w:bCs/>
          <w:sz w:val="30"/>
          <w:szCs w:val="30"/>
          <w:u w:val="none"/>
          <w:lang w:val="en-US" w:eastAsia="zh-CN"/>
        </w:rPr>
        <w:t>、其他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47354A0"/>
    <w:rsid w:val="08CA46A6"/>
    <w:rsid w:val="09A21AD8"/>
    <w:rsid w:val="11087D2B"/>
    <w:rsid w:val="118742CD"/>
    <w:rsid w:val="124B1E69"/>
    <w:rsid w:val="19B923C6"/>
    <w:rsid w:val="1A3221BE"/>
    <w:rsid w:val="1BE634C9"/>
    <w:rsid w:val="1CB94805"/>
    <w:rsid w:val="1D266592"/>
    <w:rsid w:val="1DD4755B"/>
    <w:rsid w:val="205366DA"/>
    <w:rsid w:val="20AA1B56"/>
    <w:rsid w:val="21662A18"/>
    <w:rsid w:val="250825DF"/>
    <w:rsid w:val="25A20373"/>
    <w:rsid w:val="28486D84"/>
    <w:rsid w:val="292C1377"/>
    <w:rsid w:val="2A051E27"/>
    <w:rsid w:val="2A5D6D82"/>
    <w:rsid w:val="2B445ED5"/>
    <w:rsid w:val="2B571037"/>
    <w:rsid w:val="2F733D37"/>
    <w:rsid w:val="329577CD"/>
    <w:rsid w:val="35CB039A"/>
    <w:rsid w:val="3AEC46E5"/>
    <w:rsid w:val="3B7D6523"/>
    <w:rsid w:val="3B9F6245"/>
    <w:rsid w:val="40EE745F"/>
    <w:rsid w:val="43AD6D6B"/>
    <w:rsid w:val="4C74075C"/>
    <w:rsid w:val="514C3413"/>
    <w:rsid w:val="531203CC"/>
    <w:rsid w:val="53A01589"/>
    <w:rsid w:val="573D23F7"/>
    <w:rsid w:val="592A3E91"/>
    <w:rsid w:val="5E9B094F"/>
    <w:rsid w:val="68FE228D"/>
    <w:rsid w:val="69835AA6"/>
    <w:rsid w:val="6B2E1BE0"/>
    <w:rsid w:val="6D535020"/>
    <w:rsid w:val="70980FB3"/>
    <w:rsid w:val="709B3EC0"/>
    <w:rsid w:val="750F4464"/>
    <w:rsid w:val="757F037F"/>
    <w:rsid w:val="75943852"/>
    <w:rsid w:val="78CB21D4"/>
    <w:rsid w:val="78D97FC5"/>
    <w:rsid w:val="7E4D7720"/>
    <w:rsid w:val="7FB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汪子洋</cp:lastModifiedBy>
  <dcterms:modified xsi:type="dcterms:W3CDTF">2022-03-09T08:45:49Z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3F79511DEAC2409694E28351AFFE18B3</vt:lpwstr>
  </property>
</Properties>
</file>