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kern w:val="0"/>
          <w:sz w:val="36"/>
          <w:szCs w:val="36"/>
        </w:rPr>
        <w:t>附</w:t>
      </w:r>
      <w:r>
        <w:rPr>
          <w:rFonts w:hint="eastAsia" w:asciiTheme="majorEastAsia" w:hAnsiTheme="majorEastAsia" w:eastAsiaTheme="majorEastAsia" w:cstheme="majorEastAsia"/>
          <w:b/>
          <w:kern w:val="0"/>
          <w:sz w:val="36"/>
          <w:szCs w:val="36"/>
          <w:lang w:eastAsia="zh-CN"/>
        </w:rPr>
        <w:t>件</w:t>
      </w:r>
      <w:r>
        <w:rPr>
          <w:rFonts w:hint="eastAsia" w:asciiTheme="majorEastAsia" w:hAnsiTheme="majorEastAsia" w:eastAsiaTheme="majorEastAsia" w:cstheme="majorEastAsia"/>
          <w:b/>
          <w:kern w:val="0"/>
          <w:sz w:val="36"/>
          <w:szCs w:val="36"/>
        </w:rPr>
        <w:t>：</w:t>
      </w:r>
      <w:r>
        <w:rPr>
          <w:rFonts w:hint="eastAsia" w:asciiTheme="majorEastAsia" w:hAnsiTheme="majorEastAsia" w:eastAsiaTheme="majorEastAsia" w:cstheme="majorEastAsia"/>
          <w:b/>
          <w:kern w:val="0"/>
          <w:sz w:val="36"/>
          <w:szCs w:val="36"/>
          <w:lang w:eastAsia="zh-CN"/>
        </w:rPr>
        <w:t>商务及</w:t>
      </w:r>
      <w:r>
        <w:rPr>
          <w:rFonts w:hint="eastAsia" w:asciiTheme="majorEastAsia" w:hAnsiTheme="majorEastAsia" w:eastAsiaTheme="majorEastAsia" w:cstheme="majorEastAsia"/>
          <w:b/>
          <w:kern w:val="0"/>
          <w:sz w:val="36"/>
          <w:szCs w:val="36"/>
        </w:rPr>
        <w:t>技术要求</w:t>
      </w:r>
    </w:p>
    <w:p>
      <w:pPr>
        <w:rPr>
          <w:rFonts w:hint="eastAsia"/>
          <w:b/>
          <w:bCs/>
          <w:sz w:val="28"/>
          <w:szCs w:val="28"/>
        </w:rPr>
      </w:pPr>
      <w:r>
        <w:rPr>
          <w:rFonts w:hint="eastAsia"/>
          <w:b/>
          <w:bCs/>
          <w:sz w:val="28"/>
          <w:szCs w:val="28"/>
        </w:rPr>
        <w:t>一、资质要求</w:t>
      </w:r>
    </w:p>
    <w:p>
      <w:pPr>
        <w:rPr>
          <w:rFonts w:hint="eastAsia"/>
          <w:sz w:val="28"/>
          <w:szCs w:val="28"/>
        </w:rPr>
      </w:pPr>
      <w:r>
        <w:rPr>
          <w:rFonts w:hint="eastAsia"/>
          <w:sz w:val="28"/>
          <w:szCs w:val="28"/>
        </w:rPr>
        <w:t>1.投标单位应提供</w:t>
      </w:r>
      <w:r>
        <w:rPr>
          <w:rFonts w:hint="eastAsia"/>
          <w:sz w:val="28"/>
          <w:szCs w:val="28"/>
          <w:lang w:eastAsia="zh-CN"/>
        </w:rPr>
        <w:t>法人</w:t>
      </w:r>
      <w:r>
        <w:rPr>
          <w:rFonts w:hint="eastAsia"/>
          <w:sz w:val="28"/>
          <w:szCs w:val="28"/>
        </w:rPr>
        <w:t>营业执照、税务登记证、</w:t>
      </w:r>
      <w:r>
        <w:rPr>
          <w:rFonts w:hint="eastAsia"/>
          <w:sz w:val="28"/>
          <w:szCs w:val="28"/>
          <w:lang w:eastAsia="zh-CN"/>
        </w:rPr>
        <w:t>组织机构代码证或三证合一的营业执照。</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r>
        <w:rPr>
          <w:rFonts w:hint="eastAsia"/>
          <w:sz w:val="28"/>
          <w:szCs w:val="28"/>
        </w:rPr>
        <w:t>2.必须具备</w:t>
      </w:r>
      <w:r>
        <w:rPr>
          <w:rFonts w:hint="eastAsia" w:ascii="Times New Roman" w:hAnsi="Times New Roman" w:cs="Times New Roman"/>
          <w:sz w:val="28"/>
          <w:szCs w:val="28"/>
          <w:lang w:eastAsia="zh-CN"/>
        </w:rPr>
        <w:t>建设行政主管部门颁发的建筑行业（建筑工程）工程设计甲级或具备工程设计综合甲级资质。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w:t>
      </w:r>
      <w:r>
        <w:rPr>
          <w:rFonts w:hint="eastAsia" w:ascii="Times New Roman" w:hAnsi="Times New Roman" w:cs="Times New Roman"/>
          <w:sz w:val="28"/>
          <w:szCs w:val="28"/>
          <w:lang w:eastAsia="zh-CN"/>
        </w:rPr>
        <w:t>必须</w:t>
      </w:r>
      <w:r>
        <w:rPr>
          <w:rFonts w:hint="eastAsia" w:ascii="Times New Roman" w:hAnsi="Times New Roman" w:cs="Times New Roman"/>
          <w:sz w:val="28"/>
          <w:szCs w:val="28"/>
          <w:lang w:val="en-US" w:eastAsia="zh-CN"/>
        </w:rPr>
        <w:t>具备城乡规划资质丙级或以上资质。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4.设计项目负责人及设计师应为投标单位正式员工，且有相关注册证书。提供相关证明材料（复印件盖公章）。</w:t>
      </w:r>
    </w:p>
    <w:p>
      <w:pPr>
        <w:rPr>
          <w:rFonts w:hint="eastAsia"/>
          <w:b/>
          <w:bCs/>
          <w:sz w:val="28"/>
          <w:szCs w:val="28"/>
        </w:rPr>
      </w:pPr>
      <w:r>
        <w:rPr>
          <w:rFonts w:hint="eastAsia"/>
          <w:b/>
          <w:bCs/>
          <w:sz w:val="28"/>
          <w:szCs w:val="28"/>
        </w:rPr>
        <w:t>二、项目要求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bookmarkStart w:id="0" w:name="_Toc456101415"/>
      <w:r>
        <w:rPr>
          <w:rFonts w:hint="eastAsia" w:ascii="Times New Roman" w:hAnsi="Times New Roman" w:cs="Times New Roman"/>
          <w:sz w:val="28"/>
          <w:szCs w:val="28"/>
          <w:lang w:val="en-US" w:eastAsia="zh-CN"/>
        </w:rPr>
        <w:t>（一）工程地点：荆州市沙市区毛家坊69号毛家坊社区卫生服务中心楼南侧</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（建设地点初步议定位置见附图）（需自行查看现场，充分考虑现场情况）</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（二）设计服务期：45天（含规划报建期）</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（三）工程质量：合格</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（四）项目内容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1、设计完成毛家坊社区卫生服务中心楼外加装电梯工程方案、初步设计以及施工图纸。</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2、制作规划图册，协助</w:t>
      </w:r>
      <w:bookmarkStart w:id="1" w:name="_GoBack"/>
      <w:r>
        <w:rPr>
          <w:rFonts w:hint="eastAsia" w:ascii="Times New Roman" w:hAnsi="Times New Roman" w:cs="Times New Roman"/>
          <w:sz w:val="28"/>
          <w:szCs w:val="28"/>
          <w:lang w:val="en-US" w:eastAsia="zh-CN"/>
        </w:rPr>
        <w:t>完</w:t>
      </w:r>
      <w:bookmarkEnd w:id="1"/>
      <w:r>
        <w:rPr>
          <w:rFonts w:hint="eastAsia" w:ascii="Times New Roman" w:hAnsi="Times New Roman" w:cs="Times New Roman"/>
          <w:sz w:val="28"/>
          <w:szCs w:val="28"/>
          <w:lang w:val="en-US" w:eastAsia="zh-CN"/>
        </w:rPr>
        <w:t>成毛家坊社区卫生服务中心楼外加装电梯工程规划报建手续。</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3、完成相关咨询论证工作。</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4、完成施工过程中存在的一切与设计相关的服务（图纸会审、基础查验、中间验收、竣工验收等）。</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5、配合业主完成可能存在的图审工作。</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6、配合业主完成工程建设许可手续以及可能存在的与设计相关的一切手续报建工作。</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（五）项目设计要求：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1、电梯为医用电梯，三层三站。</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2、电梯井结构形式可用砖混结构、框架结构以及钢结构。具体做法由设计师自定。</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3、电梯为楼外放置。原建筑物为4层，建于70年代，结构为砖混预制板结构，下部有一层深3-4米砖混结构地下室，地下室内长期积水，丰水期积水可达3m深。</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4、项目施工场区狭小，在设计中要注意施工工艺的应用，确保选用的机械设备可进场施工。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5、电梯拟采用无机房形式，具体尺寸可见国标通用尺寸，门可采用中分侧开。具体开启形式由设计师自定。</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6、因项目建设地点处于旧城区，地质情况较复杂，设计师在设计时应充分考虑地质情况，对基础处理要慎重。</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7、项目拟建区存在原建筑物南面房间排水管网，电梯井建设时存在排水管网改道建设需要，设计师要提供排水管网改道施工图的设计图纸。</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8、项目拟建区围墙需要拆除在施工完成后恢复，设计师要提供围墙施工图纸。</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（六）付款方式：设计合同及付款方式待中标后与院方具体协商约定。</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（七）安全文明生产的承诺书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（八）施工图纸</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jc w:val="both"/>
        <w:textAlignment w:val="auto"/>
        <w:rPr>
          <w:rFonts w:hint="eastAsia"/>
          <w:sz w:val="24"/>
          <w:lang w:val="en-US" w:eastAsia="zh-CN"/>
        </w:rPr>
      </w:pPr>
      <w:r>
        <w:rPr>
          <w:rFonts w:hint="eastAsia"/>
          <w:sz w:val="24"/>
          <w:lang w:val="en-US" w:eastAsia="zh-CN"/>
        </w:rPr>
        <w:drawing>
          <wp:inline distT="0" distB="0" distL="114300" distR="114300">
            <wp:extent cx="5272405" cy="3954145"/>
            <wp:effectExtent l="0" t="0" r="635" b="8255"/>
            <wp:docPr id="2" name="图片 2" descr="lADPDiQ3NOS_q5DNEZTNF3A_6000_4500.jpg_720x720q9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ADPDiQ3NOS_q5DNEZTNF3A_6000_4500.jpg_720x720q90g"/>
                    <pic:cNvPicPr>
                      <a:picLocks noChangeAspect="1"/>
                    </pic:cNvPicPr>
                  </pic:nvPicPr>
                  <pic:blipFill>
                    <a:blip r:embed="rId4"/>
                    <a:stretch>
                      <a:fillRect/>
                    </a:stretch>
                  </pic:blipFill>
                  <pic:spPr>
                    <a:xfrm>
                      <a:off x="0" y="0"/>
                      <a:ext cx="5272405" cy="395414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spacing w:line="360" w:lineRule="auto"/>
        <w:jc w:val="both"/>
        <w:textAlignment w:val="auto"/>
        <w:rPr>
          <w:rFonts w:hint="eastAsia"/>
          <w:sz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jc w:val="both"/>
        <w:textAlignment w:val="auto"/>
        <w:rPr>
          <w:rFonts w:hint="eastAsia"/>
          <w:sz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jc w:val="both"/>
        <w:textAlignment w:val="auto"/>
        <w:rPr>
          <w:rFonts w:hint="default"/>
          <w:sz w:val="24"/>
          <w:lang w:val="en-US" w:eastAsia="zh-CN"/>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default" w:eastAsiaTheme="minorEastAsia"/>
          <w:sz w:val="32"/>
          <w:lang w:val="en-US" w:eastAsia="zh-CN"/>
        </w:rPr>
      </w:pPr>
    </w:p>
    <w:p>
      <w:pPr>
        <w:rPr>
          <w:rFonts w:hint="default" w:eastAsiaTheme="minorEastAsia"/>
          <w:sz w:val="32"/>
          <w:lang w:val="en-US" w:eastAsia="zh-CN"/>
        </w:rPr>
      </w:pPr>
    </w:p>
    <w:p>
      <w:pPr>
        <w:rPr>
          <w:rFonts w:hint="default" w:eastAsiaTheme="minorEastAsia"/>
          <w:sz w:val="32"/>
          <w:lang w:val="en-US" w:eastAsia="zh-CN"/>
        </w:rPr>
      </w:pPr>
    </w:p>
    <w:p>
      <w:pPr>
        <w:rPr>
          <w:rFonts w:hint="default" w:eastAsiaTheme="minorEastAsia"/>
          <w:sz w:val="32"/>
          <w:lang w:val="en-US" w:eastAsia="zh-CN"/>
        </w:rPr>
      </w:pPr>
    </w:p>
    <w:p>
      <w:pPr>
        <w:rPr>
          <w:rFonts w:hint="eastAsia" w:ascii="宋体" w:hAnsi="宋体"/>
          <w:b/>
          <w:sz w:val="32"/>
          <w:szCs w:val="32"/>
        </w:rPr>
      </w:pPr>
      <w:r>
        <w:rPr>
          <w:rFonts w:hint="eastAsia"/>
          <w:sz w:val="32"/>
          <w:szCs w:val="32"/>
          <w:lang w:eastAsia="zh-CN"/>
        </w:rPr>
        <w:t>三</w:t>
      </w:r>
      <w:bookmarkEnd w:id="0"/>
      <w:r>
        <w:rPr>
          <w:rFonts w:hint="eastAsia"/>
          <w:sz w:val="32"/>
          <w:szCs w:val="32"/>
          <w:lang w:eastAsia="zh-CN"/>
        </w:rPr>
        <w:t>、</w:t>
      </w:r>
      <w:r>
        <w:rPr>
          <w:rFonts w:hint="eastAsia" w:ascii="宋体" w:hAnsi="宋体"/>
          <w:b/>
          <w:sz w:val="32"/>
          <w:szCs w:val="32"/>
        </w:rPr>
        <w:t>法定代表人授权书</w:t>
      </w:r>
    </w:p>
    <w:p>
      <w:pPr>
        <w:spacing w:line="480" w:lineRule="exact"/>
        <w:rPr>
          <w:rFonts w:hint="eastAsia" w:ascii="宋体" w:hAnsi="宋体"/>
          <w:sz w:val="24"/>
          <w:u w:val="single"/>
        </w:rPr>
      </w:pPr>
      <w:r>
        <w:rPr>
          <w:rFonts w:hint="eastAsia"/>
          <w:sz w:val="24"/>
          <w:u w:val="single"/>
        </w:rPr>
        <w:t xml:space="preserve">                </w:t>
      </w:r>
      <w:r>
        <w:rPr>
          <w:rFonts w:hint="eastAsia" w:ascii="宋体" w:hAnsi="宋体"/>
          <w:sz w:val="24"/>
          <w:u w:val="single"/>
        </w:rPr>
        <w:t>：</w:t>
      </w:r>
    </w:p>
    <w:p>
      <w:pPr>
        <w:spacing w:line="480" w:lineRule="exact"/>
        <w:ind w:firstLine="480" w:firstLineChars="200"/>
        <w:rPr>
          <w:rFonts w:hint="eastAsia"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同志为我公司参加贵单位组织的</w:t>
      </w:r>
      <w:r>
        <w:rPr>
          <w:rFonts w:hint="eastAsia" w:ascii="宋体" w:hAnsi="宋体"/>
          <w:sz w:val="24"/>
          <w:u w:val="single"/>
        </w:rPr>
        <w:t>（填    项    目    名   称）</w:t>
      </w:r>
      <w:r>
        <w:rPr>
          <w:rFonts w:hint="eastAsia" w:ascii="宋体" w:hAnsi="宋体"/>
          <w:sz w:val="24"/>
          <w:u w:val="none"/>
          <w:lang w:eastAsia="zh-CN"/>
        </w:rPr>
        <w:t>竞争性选择</w:t>
      </w:r>
      <w:r>
        <w:rPr>
          <w:rFonts w:hint="eastAsia" w:ascii="宋体" w:hAnsi="宋体"/>
          <w:sz w:val="24"/>
        </w:rPr>
        <w:t>采购活动的代表人，全权代表我公司处理在该项目采购活动中的一切事宜。代理期限从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日止。 </w:t>
      </w:r>
    </w:p>
    <w:p>
      <w:pPr>
        <w:spacing w:line="480" w:lineRule="exact"/>
        <w:rPr>
          <w:rFonts w:hint="eastAsia" w:ascii="宋体" w:hAnsi="宋体"/>
          <w:sz w:val="24"/>
        </w:rPr>
      </w:pPr>
    </w:p>
    <w:p>
      <w:pPr>
        <w:spacing w:line="480" w:lineRule="exact"/>
        <w:ind w:right="26"/>
        <w:rPr>
          <w:rFonts w:hint="eastAsia" w:ascii="宋体" w:hAnsi="宋体"/>
          <w:sz w:val="24"/>
        </w:rPr>
      </w:pPr>
      <w:r>
        <w:rPr>
          <w:rFonts w:hint="eastAsia" w:ascii="宋体" w:hAnsi="宋体"/>
          <w:sz w:val="24"/>
        </w:rPr>
        <w:t>授权单位（盖章）：</w:t>
      </w:r>
      <w:r>
        <w:rPr>
          <w:rFonts w:hint="eastAsia" w:ascii="宋体" w:hAnsi="宋体"/>
          <w:sz w:val="24"/>
          <w:u w:val="single"/>
        </w:rPr>
        <w:t xml:space="preserve">                      </w:t>
      </w:r>
    </w:p>
    <w:p>
      <w:pPr>
        <w:spacing w:line="480" w:lineRule="exact"/>
        <w:rPr>
          <w:rFonts w:hint="eastAsia" w:ascii="宋体" w:hAnsi="宋体"/>
          <w:sz w:val="24"/>
          <w:u w:val="single"/>
        </w:rPr>
      </w:pPr>
      <w:r>
        <w:rPr>
          <w:rFonts w:hint="eastAsia" w:ascii="宋体" w:hAnsi="宋体"/>
          <w:sz w:val="24"/>
        </w:rPr>
        <w:t>法定代表人签字：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 xml:space="preserve">签发日期：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exact"/>
        <w:ind w:firstLine="2400" w:firstLineChars="1000"/>
        <w:rPr>
          <w:rFonts w:hint="eastAsia" w:ascii="宋体" w:hAnsi="宋体"/>
          <w:sz w:val="24"/>
        </w:rPr>
      </w:pPr>
    </w:p>
    <w:p>
      <w:pPr>
        <w:spacing w:line="480" w:lineRule="exact"/>
        <w:rPr>
          <w:rFonts w:hint="eastAsia" w:ascii="宋体" w:hAnsi="宋体"/>
          <w:sz w:val="24"/>
        </w:rPr>
      </w:pPr>
      <w:r>
        <w:rPr>
          <w:rFonts w:hint="eastAsia" w:ascii="宋体" w:hAnsi="宋体"/>
          <w:sz w:val="24"/>
        </w:rPr>
        <w:t>附：代理人（签字）：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p>
    <w:p>
      <w:pPr>
        <w:adjustRightInd w:val="0"/>
        <w:snapToGrid w:val="0"/>
        <w:spacing w:line="480" w:lineRule="exact"/>
        <w:rPr>
          <w:rFonts w:hint="eastAsia"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adjustRightInd w:val="0"/>
        <w:snapToGrid w:val="0"/>
        <w:spacing w:line="300" w:lineRule="auto"/>
        <w:ind w:left="-88" w:leftChars="-42" w:firstLine="600" w:firstLineChars="250"/>
        <w:rPr>
          <w:rFonts w:hint="eastAsia" w:ascii="宋体" w:hAnsi="宋体"/>
          <w:sz w:val="24"/>
          <w:u w:val="single"/>
        </w:rPr>
      </w:pPr>
    </w:p>
    <w:tbl>
      <w:tblPr>
        <w:tblStyle w:val="7"/>
        <w:tblW w:w="7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jc w:val="center"/>
        </w:trPr>
        <w:tc>
          <w:tcPr>
            <w:tcW w:w="7992" w:type="dxa"/>
            <w:vAlign w:val="center"/>
          </w:tcPr>
          <w:p>
            <w:pPr>
              <w:spacing w:line="300" w:lineRule="auto"/>
              <w:jc w:val="center"/>
              <w:rPr>
                <w:rFonts w:hint="eastAsia" w:ascii="宋体" w:hAnsi="宋体"/>
                <w:sz w:val="24"/>
              </w:rPr>
            </w:pPr>
            <w:r>
              <w:rPr>
                <w:rFonts w:hint="eastAsia" w:ascii="宋体" w:hAnsi="宋体"/>
                <w:sz w:val="24"/>
              </w:rPr>
              <w:t>粘贴法定代表人和被授权人《第二代居民身份证》复印件</w:t>
            </w:r>
          </w:p>
        </w:tc>
      </w:tr>
    </w:tbl>
    <w:p>
      <w:pPr>
        <w:spacing w:line="300" w:lineRule="auto"/>
        <w:rPr>
          <w:rFonts w:hint="eastAsia" w:ascii="宋体" w:hAnsi="宋体"/>
        </w:rPr>
      </w:pPr>
    </w:p>
    <w:p>
      <w:pPr>
        <w:spacing w:line="300" w:lineRule="auto"/>
        <w:rPr>
          <w:rFonts w:hint="eastAsia" w:ascii="宋体" w:hAnsi="宋体"/>
        </w:rPr>
      </w:pPr>
    </w:p>
    <w:p>
      <w:pPr>
        <w:ind w:left="4635"/>
        <w:rPr>
          <w:rFonts w:hint="eastAsia"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pStyle w:val="2"/>
        <w:rPr>
          <w:rFonts w:hint="eastAsia" w:ascii="宋体" w:hAnsi="宋体"/>
          <w:b/>
          <w:sz w:val="32"/>
          <w:szCs w:val="32"/>
        </w:rPr>
      </w:pPr>
      <w:r>
        <w:rPr>
          <w:rFonts w:hint="eastAsia" w:ascii="宋体" w:hAnsi="宋体"/>
          <w:b/>
          <w:sz w:val="32"/>
          <w:szCs w:val="32"/>
          <w:lang w:eastAsia="zh-CN"/>
        </w:rPr>
        <w:t>四、</w:t>
      </w:r>
      <w:r>
        <w:rPr>
          <w:rFonts w:hint="eastAsia" w:ascii="宋体" w:hAnsi="宋体"/>
          <w:b/>
          <w:sz w:val="32"/>
          <w:szCs w:val="32"/>
        </w:rPr>
        <w:t>报  价  表</w:t>
      </w:r>
    </w:p>
    <w:p>
      <w:pPr>
        <w:tabs>
          <w:tab w:val="left" w:pos="1290"/>
        </w:tabs>
        <w:spacing w:line="460" w:lineRule="exact"/>
        <w:rPr>
          <w:rFonts w:hint="eastAsia" w:ascii="宋体" w:hAnsi="宋体"/>
          <w:b/>
          <w:bCs/>
          <w:sz w:val="24"/>
        </w:rPr>
      </w:pPr>
      <w:r>
        <w:rPr>
          <w:rFonts w:hint="eastAsia" w:ascii="宋体" w:hAnsi="宋体"/>
          <w:b/>
          <w:bCs/>
          <w:sz w:val="24"/>
        </w:rPr>
        <w:t>项目名称：</w:t>
      </w:r>
    </w:p>
    <w:p>
      <w:pPr>
        <w:tabs>
          <w:tab w:val="left" w:pos="1290"/>
        </w:tabs>
        <w:spacing w:line="460" w:lineRule="exact"/>
        <w:rPr>
          <w:rFonts w:hint="eastAsia" w:ascii="宋体" w:hAnsi="宋体"/>
          <w:b/>
          <w:bCs/>
          <w:sz w:val="24"/>
        </w:rPr>
      </w:pPr>
      <w:r>
        <w:rPr>
          <w:rFonts w:hint="eastAsia" w:ascii="宋体" w:hAnsi="宋体"/>
          <w:b/>
          <w:bCs/>
          <w:sz w:val="24"/>
        </w:rPr>
        <w:t>项目编号：</w:t>
      </w:r>
    </w:p>
    <w:p>
      <w:pPr>
        <w:pStyle w:val="4"/>
        <w:rPr>
          <w:rFonts w:hint="eastAsia"/>
        </w:rPr>
      </w:pPr>
    </w:p>
    <w:tbl>
      <w:tblPr>
        <w:tblStyle w:val="7"/>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501"/>
        <w:gridCol w:w="1876"/>
        <w:gridCol w:w="1001"/>
        <w:gridCol w:w="921"/>
        <w:gridCol w:w="1699"/>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序号</w:t>
            </w:r>
          </w:p>
        </w:tc>
        <w:tc>
          <w:tcPr>
            <w:tcW w:w="1501"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货物名称</w:t>
            </w:r>
          </w:p>
        </w:tc>
        <w:tc>
          <w:tcPr>
            <w:tcW w:w="1876"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品牌、规格型号</w:t>
            </w:r>
          </w:p>
        </w:tc>
        <w:tc>
          <w:tcPr>
            <w:tcW w:w="1001"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w:t>
            </w:r>
          </w:p>
        </w:tc>
        <w:tc>
          <w:tcPr>
            <w:tcW w:w="921"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w:t>
            </w:r>
          </w:p>
        </w:tc>
        <w:tc>
          <w:tcPr>
            <w:tcW w:w="1699"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报价（元）</w:t>
            </w:r>
          </w:p>
        </w:tc>
        <w:tc>
          <w:tcPr>
            <w:tcW w:w="865"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w:t>
            </w:r>
          </w:p>
        </w:tc>
        <w:tc>
          <w:tcPr>
            <w:tcW w:w="1501" w:type="dxa"/>
            <w:vAlign w:val="top"/>
          </w:tcPr>
          <w:p>
            <w:pPr>
              <w:tabs>
                <w:tab w:val="left" w:pos="1290"/>
              </w:tabs>
              <w:spacing w:line="460" w:lineRule="exact"/>
              <w:rPr>
                <w:rFonts w:hint="eastAsia" w:asciiTheme="minorEastAsia" w:hAnsiTheme="minorEastAsia" w:eastAsiaTheme="minorEastAsia" w:cstheme="minorEastAsia"/>
                <w:b/>
                <w:bCs/>
                <w:sz w:val="30"/>
                <w:szCs w:val="30"/>
              </w:rPr>
            </w:pPr>
          </w:p>
        </w:tc>
        <w:tc>
          <w:tcPr>
            <w:tcW w:w="1876" w:type="dxa"/>
            <w:vAlign w:val="top"/>
          </w:tcPr>
          <w:p>
            <w:pPr>
              <w:tabs>
                <w:tab w:val="left" w:pos="1290"/>
              </w:tabs>
              <w:spacing w:line="460" w:lineRule="exact"/>
              <w:rPr>
                <w:rFonts w:hint="eastAsia" w:asciiTheme="minorEastAsia" w:hAnsiTheme="minorEastAsia" w:eastAsiaTheme="minorEastAsia" w:cstheme="minorEastAsia"/>
                <w:b/>
                <w:bCs/>
                <w:sz w:val="30"/>
                <w:szCs w:val="30"/>
              </w:rPr>
            </w:pPr>
          </w:p>
        </w:tc>
        <w:tc>
          <w:tcPr>
            <w:tcW w:w="1001" w:type="dxa"/>
            <w:vAlign w:val="top"/>
          </w:tcPr>
          <w:p>
            <w:pPr>
              <w:tabs>
                <w:tab w:val="left" w:pos="1290"/>
              </w:tabs>
              <w:spacing w:line="460" w:lineRule="exact"/>
              <w:jc w:val="right"/>
              <w:rPr>
                <w:rFonts w:hint="eastAsia" w:asciiTheme="minorEastAsia" w:hAnsiTheme="minorEastAsia" w:eastAsiaTheme="minorEastAsia" w:cstheme="minorEastAsia"/>
                <w:b/>
                <w:bCs/>
                <w:sz w:val="30"/>
                <w:szCs w:val="30"/>
              </w:rPr>
            </w:pPr>
          </w:p>
        </w:tc>
        <w:tc>
          <w:tcPr>
            <w:tcW w:w="921"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1699"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865"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w:t>
            </w:r>
          </w:p>
        </w:tc>
        <w:tc>
          <w:tcPr>
            <w:tcW w:w="1501" w:type="dxa"/>
            <w:vAlign w:val="center"/>
          </w:tcPr>
          <w:p>
            <w:pPr>
              <w:spacing w:line="360" w:lineRule="auto"/>
              <w:jc w:val="center"/>
              <w:rPr>
                <w:rFonts w:hint="eastAsia" w:asciiTheme="minorEastAsia" w:hAnsiTheme="minorEastAsia" w:eastAsiaTheme="minorEastAsia" w:cstheme="minorEastAsia"/>
                <w:sz w:val="30"/>
                <w:szCs w:val="30"/>
              </w:rPr>
            </w:pPr>
          </w:p>
        </w:tc>
        <w:tc>
          <w:tcPr>
            <w:tcW w:w="1876" w:type="dxa"/>
            <w:vAlign w:val="center"/>
          </w:tcPr>
          <w:p>
            <w:pPr>
              <w:spacing w:line="360" w:lineRule="auto"/>
              <w:jc w:val="center"/>
              <w:rPr>
                <w:rFonts w:hint="eastAsia" w:asciiTheme="minorEastAsia" w:hAnsiTheme="minorEastAsia" w:eastAsiaTheme="minorEastAsia" w:cstheme="minorEastAsia"/>
                <w:sz w:val="30"/>
                <w:szCs w:val="30"/>
              </w:rPr>
            </w:pPr>
          </w:p>
        </w:tc>
        <w:tc>
          <w:tcPr>
            <w:tcW w:w="1001" w:type="dxa"/>
            <w:vAlign w:val="top"/>
          </w:tcPr>
          <w:p>
            <w:pPr>
              <w:tabs>
                <w:tab w:val="left" w:pos="1290"/>
              </w:tabs>
              <w:spacing w:line="460" w:lineRule="exact"/>
              <w:jc w:val="right"/>
              <w:rPr>
                <w:rFonts w:hint="eastAsia" w:asciiTheme="minorEastAsia" w:hAnsiTheme="minorEastAsia" w:eastAsiaTheme="minorEastAsia" w:cstheme="minorEastAsia"/>
                <w:sz w:val="30"/>
                <w:szCs w:val="30"/>
              </w:rPr>
            </w:pPr>
          </w:p>
        </w:tc>
        <w:tc>
          <w:tcPr>
            <w:tcW w:w="921"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1699"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865"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501" w:type="dxa"/>
            <w:vAlign w:val="center"/>
          </w:tcPr>
          <w:p>
            <w:pPr>
              <w:spacing w:line="360" w:lineRule="auto"/>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876" w:type="dxa"/>
            <w:vAlign w:val="center"/>
          </w:tcPr>
          <w:p>
            <w:pPr>
              <w:spacing w:line="360" w:lineRule="auto"/>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001" w:type="dxa"/>
            <w:vAlign w:val="top"/>
          </w:tcPr>
          <w:p>
            <w:pPr>
              <w:tabs>
                <w:tab w:val="left" w:pos="1290"/>
              </w:tabs>
              <w:spacing w:line="460" w:lineRule="exact"/>
              <w:jc w:val="righ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921"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699"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865"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28" w:type="dxa"/>
            <w:gridSpan w:val="4"/>
            <w:vAlign w:val="top"/>
          </w:tcPr>
          <w:p>
            <w:pPr>
              <w:tabs>
                <w:tab w:val="left" w:pos="1290"/>
              </w:tabs>
              <w:spacing w:line="460" w:lineRule="exact"/>
              <w:jc w:val="right"/>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合计：总报价</w:t>
            </w:r>
            <w:r>
              <w:rPr>
                <w:rFonts w:hint="eastAsia" w:asciiTheme="minorEastAsia" w:hAnsiTheme="minorEastAsia" w:eastAsiaTheme="minorEastAsia" w:cstheme="minorEastAsia"/>
                <w:sz w:val="30"/>
                <w:szCs w:val="30"/>
                <w:lang w:eastAsia="zh-CN"/>
              </w:rPr>
              <w:t>（小写）：</w:t>
            </w:r>
          </w:p>
        </w:tc>
        <w:tc>
          <w:tcPr>
            <w:tcW w:w="3485" w:type="dxa"/>
            <w:gridSpan w:val="3"/>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28" w:type="dxa"/>
            <w:gridSpan w:val="4"/>
            <w:vAlign w:val="top"/>
          </w:tcPr>
          <w:p>
            <w:pPr>
              <w:tabs>
                <w:tab w:val="left" w:pos="1290"/>
              </w:tabs>
              <w:spacing w:line="460" w:lineRule="exact"/>
              <w:jc w:val="righ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大写：</w:t>
            </w:r>
          </w:p>
        </w:tc>
        <w:tc>
          <w:tcPr>
            <w:tcW w:w="3485" w:type="dxa"/>
            <w:gridSpan w:val="3"/>
            <w:vAlign w:val="top"/>
          </w:tcPr>
          <w:p>
            <w:pPr>
              <w:tabs>
                <w:tab w:val="left" w:pos="1290"/>
              </w:tabs>
              <w:spacing w:line="460" w:lineRule="exact"/>
              <w:rPr>
                <w:rFonts w:hint="eastAsia" w:asciiTheme="minorEastAsia" w:hAnsiTheme="minorEastAsia" w:eastAsiaTheme="minorEastAsia" w:cstheme="minorEastAsia"/>
                <w:sz w:val="30"/>
                <w:szCs w:val="30"/>
              </w:rPr>
            </w:pPr>
          </w:p>
        </w:tc>
      </w:tr>
    </w:tbl>
    <w:p>
      <w:pPr>
        <w:tabs>
          <w:tab w:val="left" w:pos="1290"/>
        </w:tabs>
        <w:spacing w:line="460" w:lineRule="exact"/>
        <w:rPr>
          <w:rFonts w:hint="eastAsia" w:ascii="宋体" w:hAnsi="宋体"/>
          <w:sz w:val="24"/>
          <w:u w:val="single"/>
        </w:rPr>
      </w:pPr>
    </w:p>
    <w:p>
      <w:pPr>
        <w:pStyle w:val="4"/>
        <w:rPr>
          <w:rFonts w:hint="eastAsia"/>
        </w:rPr>
      </w:pPr>
    </w:p>
    <w:p>
      <w:pPr>
        <w:pStyle w:val="4"/>
        <w:rPr>
          <w:rFonts w:hint="eastAsia"/>
        </w:rPr>
      </w:pPr>
    </w:p>
    <w:p>
      <w:pPr>
        <w:pStyle w:val="4"/>
        <w:rPr>
          <w:rFonts w:hint="eastAsia"/>
        </w:rPr>
      </w:pPr>
    </w:p>
    <w:p>
      <w:pPr>
        <w:tabs>
          <w:tab w:val="left" w:pos="1290"/>
        </w:tabs>
        <w:spacing w:line="460" w:lineRule="exact"/>
        <w:ind w:firstLine="307" w:firstLineChars="128"/>
        <w:rPr>
          <w:rFonts w:hint="eastAsia" w:ascii="宋体" w:hAnsi="宋体"/>
          <w:sz w:val="24"/>
        </w:rPr>
      </w:pPr>
      <w:r>
        <w:rPr>
          <w:rFonts w:hint="eastAsia" w:ascii="宋体" w:hAnsi="宋体"/>
          <w:sz w:val="24"/>
        </w:rPr>
        <w:t>注: 1)请供应商一次报出不得更改的价格。</w:t>
      </w:r>
    </w:p>
    <w:p>
      <w:pPr>
        <w:tabs>
          <w:tab w:val="left" w:pos="1290"/>
        </w:tabs>
        <w:spacing w:line="460" w:lineRule="exact"/>
        <w:ind w:firstLine="307" w:firstLineChars="128"/>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2)本表中报价单位为人民币，单位为元，精确到个位数。</w:t>
      </w:r>
    </w:p>
    <w:p>
      <w:pPr>
        <w:tabs>
          <w:tab w:val="left" w:pos="1290"/>
        </w:tabs>
        <w:spacing w:line="460" w:lineRule="exact"/>
        <w:ind w:firstLine="307" w:firstLineChars="128"/>
        <w:rPr>
          <w:rFonts w:hint="eastAsia" w:ascii="宋体" w:hAnsi="宋体"/>
          <w:sz w:val="24"/>
          <w:u w:val="single"/>
        </w:rPr>
      </w:pPr>
      <w:r>
        <w:rPr>
          <w:rFonts w:hint="eastAsia" w:ascii="宋体" w:hAnsi="宋体"/>
          <w:sz w:val="24"/>
        </w:rPr>
        <w:t xml:space="preserve">供应商名称：  </w:t>
      </w:r>
      <w:r>
        <w:rPr>
          <w:rFonts w:hint="eastAsia" w:ascii="宋体" w:hAnsi="宋体"/>
          <w:sz w:val="24"/>
          <w:u w:val="single"/>
        </w:rPr>
        <w:t xml:space="preserve">  （签章）            </w:t>
      </w:r>
    </w:p>
    <w:p>
      <w:pPr>
        <w:tabs>
          <w:tab w:val="left" w:pos="1290"/>
        </w:tabs>
        <w:spacing w:line="460" w:lineRule="exact"/>
        <w:ind w:firstLine="307" w:firstLineChars="128"/>
        <w:rPr>
          <w:rFonts w:hint="eastAsia" w:ascii="宋体" w:hAnsi="宋体" w:cs="宋体"/>
          <w:b/>
          <w:bCs/>
          <w:sz w:val="24"/>
        </w:rPr>
      </w:pPr>
      <w:r>
        <w:rPr>
          <w:rFonts w:hint="eastAsia" w:ascii="宋体" w:hAnsi="宋体"/>
          <w:sz w:val="24"/>
        </w:rPr>
        <w:t xml:space="preserve">报价时间：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spacing w:line="300" w:lineRule="auto"/>
        <w:rPr>
          <w:rFonts w:hint="eastAsia" w:ascii="宋体" w:hAnsi="宋体"/>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kern w:val="0"/>
          <w:sz w:val="32"/>
          <w:szCs w:val="32"/>
        </w:rPr>
      </w:pPr>
      <w:r>
        <w:rPr>
          <w:rFonts w:hint="eastAsia" w:ascii="宋体" w:hAnsi="宋体" w:cs="宋体"/>
          <w:b/>
          <w:bCs/>
          <w:sz w:val="32"/>
          <w:szCs w:val="32"/>
          <w:lang w:eastAsia="zh-CN"/>
        </w:rPr>
        <w:t>五</w:t>
      </w:r>
      <w:r>
        <w:rPr>
          <w:rFonts w:hint="eastAsia" w:ascii="宋体" w:hAnsi="宋体" w:cs="宋体"/>
          <w:b/>
          <w:bCs/>
          <w:sz w:val="32"/>
          <w:szCs w:val="32"/>
        </w:rPr>
        <w:t>、营业执照副本复印件</w:t>
      </w:r>
    </w:p>
    <w:p>
      <w:pPr>
        <w:pStyle w:val="6"/>
        <w:spacing w:before="0" w:beforeAutospacing="0" w:after="0" w:afterAutospacing="0"/>
        <w:jc w:val="both"/>
        <w:rPr>
          <w:rFonts w:hint="eastAsi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B094F"/>
    <w:rsid w:val="047354A0"/>
    <w:rsid w:val="072065CB"/>
    <w:rsid w:val="09A21AD8"/>
    <w:rsid w:val="163A0B40"/>
    <w:rsid w:val="19B923C6"/>
    <w:rsid w:val="1CB94805"/>
    <w:rsid w:val="1DD4755B"/>
    <w:rsid w:val="20AA1B56"/>
    <w:rsid w:val="21662A18"/>
    <w:rsid w:val="250825DF"/>
    <w:rsid w:val="28486D84"/>
    <w:rsid w:val="29123941"/>
    <w:rsid w:val="292C1377"/>
    <w:rsid w:val="2A051E27"/>
    <w:rsid w:val="2B445ED5"/>
    <w:rsid w:val="2B571037"/>
    <w:rsid w:val="329577CD"/>
    <w:rsid w:val="4C74075C"/>
    <w:rsid w:val="531203CC"/>
    <w:rsid w:val="5E9B094F"/>
    <w:rsid w:val="68FE228D"/>
    <w:rsid w:val="69835AA6"/>
    <w:rsid w:val="6D535020"/>
    <w:rsid w:val="756853CC"/>
    <w:rsid w:val="757F037F"/>
    <w:rsid w:val="75943852"/>
    <w:rsid w:val="78CB21D4"/>
    <w:rsid w:val="78D97FC5"/>
    <w:rsid w:val="79B520D4"/>
    <w:rsid w:val="7E4D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6" w:lineRule="auto"/>
      <w:jc w:val="left"/>
      <w:outlineLvl w:val="1"/>
    </w:pPr>
    <w:rPr>
      <w:rFonts w:ascii="Arial" w:hAnsi="Arial" w:eastAsia="宋体"/>
      <w:b/>
      <w:bCs/>
      <w:sz w:val="24"/>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before="38"/>
      <w:ind w:left="310"/>
    </w:pPr>
    <w:rPr>
      <w:rFonts w:hint="eastAsia" w:ascii="宋体" w:hAnsi="宋体" w:eastAsia="宋体"/>
      <w:sz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2020-06-06T02:36:00Z</dcterms:created>
  <dc:creator>倩</dc:creator>
  <cp:lastModifiedBy>WPS_1599527005</cp:lastModifiedBy>
  <dcterms:modified xsi:type="dcterms:W3CDTF">2021-01-12T08:20:31Z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